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7"/>
        <w:gridCol w:w="1843"/>
      </w:tblGrid>
      <w:tr w:rsidR="00FB5D7B" w:rsidRPr="001D7BEC" w:rsidTr="009C68C8">
        <w:trPr>
          <w:tblCellSpacing w:w="0" w:type="dxa"/>
        </w:trPr>
        <w:tc>
          <w:tcPr>
            <w:tcW w:w="2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Образовательный</w:t>
            </w:r>
          </w:p>
          <w:p w:rsidR="00FB5D7B" w:rsidRPr="0029641A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минимум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четверть</w:t>
            </w:r>
          </w:p>
        </w:tc>
      </w:tr>
      <w:tr w:rsidR="00FB5D7B" w:rsidRPr="001D7BEC" w:rsidTr="009C68C8">
        <w:trPr>
          <w:tblCellSpacing w:w="0" w:type="dxa"/>
        </w:trPr>
        <w:tc>
          <w:tcPr>
            <w:tcW w:w="2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Химия</w:t>
            </w:r>
          </w:p>
        </w:tc>
      </w:tr>
      <w:tr w:rsidR="00FB5D7B" w:rsidRPr="001D7BEC" w:rsidTr="009C68C8">
        <w:trPr>
          <w:trHeight w:val="365"/>
          <w:tblCellSpacing w:w="0" w:type="dxa"/>
        </w:trPr>
        <w:tc>
          <w:tcPr>
            <w:tcW w:w="2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FB5D7B" w:rsidRDefault="00FB5D7B" w:rsidP="00FB5D7B"/>
    <w:tbl>
      <w:tblPr>
        <w:tblW w:w="936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2389"/>
        <w:gridCol w:w="6468"/>
      </w:tblGrid>
      <w:tr w:rsidR="00400EAA" w:rsidRPr="0029641A" w:rsidTr="00232108">
        <w:trPr>
          <w:trHeight w:val="75"/>
          <w:tblCellSpacing w:w="0" w:type="dxa"/>
        </w:trPr>
        <w:tc>
          <w:tcPr>
            <w:tcW w:w="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0EAA" w:rsidRPr="0029641A" w:rsidRDefault="00400EAA" w:rsidP="002321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0EAA" w:rsidRPr="0029641A" w:rsidRDefault="00400EAA" w:rsidP="002321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Термин, понятие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0EAA" w:rsidRPr="0029641A" w:rsidRDefault="00400EAA" w:rsidP="002321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</w:tr>
    </w:tbl>
    <w:p w:rsidR="00400EAA" w:rsidRDefault="00400EAA" w:rsidP="00FB5D7B"/>
    <w:tbl>
      <w:tblPr>
        <w:tblW w:w="10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2183"/>
        <w:gridCol w:w="7675"/>
      </w:tblGrid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  <w:w w:val="95"/>
              </w:rPr>
              <w:t>Особенности строения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>У атомов неметаллов внешняя электронная оболочка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атомов неметаллов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 xml:space="preserve">содержит много </w:t>
            </w:r>
            <w:proofErr w:type="gramStart"/>
            <w:r w:rsidRPr="00A502D4">
              <w:rPr>
                <w:rFonts w:ascii="Times New Roman" w:hAnsi="Times New Roman"/>
                <w:sz w:val="24"/>
                <w:szCs w:val="24"/>
              </w:rPr>
              <w:t>(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от</w:t>
            </w:r>
            <w:proofErr w:type="gramEnd"/>
            <w:r w:rsidRPr="00A502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4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7)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электронов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(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исключение атом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76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>гелия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,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у которого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2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электрона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)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и стремится к завершению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76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 xml:space="preserve">либо путем принятия недостающих электронов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(</w:t>
            </w:r>
            <w:r w:rsidRPr="00A502D4">
              <w:rPr>
                <w:rFonts w:ascii="Arial" w:hAnsi="Arial" w:cs="Arial"/>
                <w:sz w:val="24"/>
                <w:szCs w:val="24"/>
              </w:rPr>
              <w:t>тогда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76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 xml:space="preserve">неметалл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-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окислитель</w:t>
            </w:r>
            <w:proofErr w:type="gramStart"/>
            <w:r w:rsidRPr="00A502D4">
              <w:rPr>
                <w:rFonts w:ascii="Times New Roman" w:hAnsi="Times New Roman"/>
                <w:sz w:val="24"/>
                <w:szCs w:val="24"/>
              </w:rPr>
              <w:t>) ,</w:t>
            </w:r>
            <w:proofErr w:type="gramEnd"/>
            <w:r w:rsidRPr="00A502D4">
              <w:rPr>
                <w:rFonts w:ascii="Arial" w:hAnsi="Arial" w:cs="Arial"/>
                <w:sz w:val="24"/>
                <w:szCs w:val="24"/>
              </w:rPr>
              <w:t xml:space="preserve"> либо путем отдачи электронов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76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 xml:space="preserve">тогда неметалл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-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восстановитель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).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Если на внешней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76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 xml:space="preserve">электронной оболочке 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8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электронов это инертный газ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.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06CC">
              <w:rPr>
                <w:rFonts w:ascii="Arial" w:hAnsi="Arial" w:cs="Arial"/>
                <w:sz w:val="24"/>
                <w:szCs w:val="24"/>
              </w:rPr>
              <w:t>Это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>определяет их большую способность к присоединению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>дополнительных электронов и проявлению более высокой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>окислительной активности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,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чем у металлов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4"/>
              </w:rPr>
              <w:t>В свободном виде могут быть газообразные неметаллические простые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3"/>
              </w:rPr>
              <w:t xml:space="preserve">вещества </w:t>
            </w:r>
            <w:r w:rsidRPr="00A502D4">
              <w:rPr>
                <w:rFonts w:ascii="Times New Roman" w:hAnsi="Times New Roman"/>
                <w:w w:val="93"/>
              </w:rPr>
              <w:t>—</w:t>
            </w:r>
            <w:r w:rsidRPr="00A502D4">
              <w:rPr>
                <w:rFonts w:ascii="Arial" w:hAnsi="Arial" w:cs="Arial"/>
                <w:w w:val="93"/>
              </w:rPr>
              <w:t xml:space="preserve"> фтор</w:t>
            </w:r>
            <w:r w:rsidRPr="00A502D4">
              <w:rPr>
                <w:rFonts w:ascii="Times New Roman" w:hAnsi="Times New Roman"/>
                <w:w w:val="93"/>
              </w:rPr>
              <w:t>,</w:t>
            </w:r>
            <w:r w:rsidRPr="00A502D4">
              <w:rPr>
                <w:rFonts w:ascii="Arial" w:hAnsi="Arial" w:cs="Arial"/>
                <w:w w:val="93"/>
              </w:rPr>
              <w:t xml:space="preserve"> хлор</w:t>
            </w:r>
            <w:r w:rsidRPr="00A502D4">
              <w:rPr>
                <w:rFonts w:ascii="Times New Roman" w:hAnsi="Times New Roman"/>
                <w:w w:val="93"/>
              </w:rPr>
              <w:t>,</w:t>
            </w:r>
            <w:r w:rsidRPr="00A502D4">
              <w:rPr>
                <w:rFonts w:ascii="Arial" w:hAnsi="Arial" w:cs="Arial"/>
                <w:w w:val="93"/>
              </w:rPr>
              <w:t xml:space="preserve"> кислород</w:t>
            </w:r>
            <w:r w:rsidRPr="00A502D4">
              <w:rPr>
                <w:rFonts w:ascii="Times New Roman" w:hAnsi="Times New Roman"/>
                <w:w w:val="93"/>
              </w:rPr>
              <w:t>,</w:t>
            </w:r>
            <w:r w:rsidRPr="00A502D4">
              <w:rPr>
                <w:rFonts w:ascii="Arial" w:hAnsi="Arial" w:cs="Arial"/>
                <w:w w:val="93"/>
              </w:rPr>
              <w:t xml:space="preserve"> азот</w:t>
            </w:r>
            <w:r w:rsidRPr="00A502D4">
              <w:rPr>
                <w:rFonts w:ascii="Times New Roman" w:hAnsi="Times New Roman"/>
                <w:w w:val="93"/>
              </w:rPr>
              <w:t>,</w:t>
            </w:r>
            <w:r w:rsidRPr="00A502D4">
              <w:rPr>
                <w:rFonts w:ascii="Arial" w:hAnsi="Arial" w:cs="Arial"/>
                <w:w w:val="93"/>
              </w:rPr>
              <w:t xml:space="preserve"> водород</w:t>
            </w:r>
            <w:r w:rsidRPr="00A502D4">
              <w:rPr>
                <w:rFonts w:ascii="Times New Roman" w:hAnsi="Times New Roman"/>
                <w:w w:val="93"/>
              </w:rPr>
              <w:t>,</w:t>
            </w:r>
            <w:r w:rsidRPr="00A502D4">
              <w:rPr>
                <w:rFonts w:ascii="Arial" w:hAnsi="Arial" w:cs="Arial"/>
                <w:w w:val="93"/>
              </w:rPr>
              <w:t xml:space="preserve"> твёрдые </w:t>
            </w:r>
            <w:r w:rsidRPr="00A502D4">
              <w:rPr>
                <w:rFonts w:ascii="Times New Roman" w:hAnsi="Times New Roman"/>
                <w:w w:val="93"/>
              </w:rPr>
              <w:t>—</w:t>
            </w:r>
            <w:r w:rsidRPr="00A502D4">
              <w:rPr>
                <w:rFonts w:ascii="Arial" w:hAnsi="Arial" w:cs="Arial"/>
                <w:w w:val="93"/>
              </w:rPr>
              <w:t xml:space="preserve"> </w:t>
            </w:r>
            <w:proofErr w:type="spellStart"/>
            <w:r w:rsidRPr="00A502D4">
              <w:rPr>
                <w:rFonts w:ascii="Arial" w:hAnsi="Arial" w:cs="Arial"/>
                <w:w w:val="93"/>
              </w:rPr>
              <w:t>иод</w:t>
            </w:r>
            <w:proofErr w:type="spellEnd"/>
            <w:r w:rsidRPr="00A502D4">
              <w:rPr>
                <w:rFonts w:ascii="Times New Roman" w:hAnsi="Times New Roman"/>
                <w:w w:val="93"/>
              </w:rPr>
              <w:t>,</w:t>
            </w:r>
            <w:r w:rsidRPr="00A502D4">
              <w:rPr>
                <w:rFonts w:ascii="Arial" w:hAnsi="Arial" w:cs="Arial"/>
                <w:w w:val="93"/>
              </w:rPr>
              <w:t xml:space="preserve"> астат</w:t>
            </w:r>
            <w:r w:rsidRPr="00A502D4">
              <w:rPr>
                <w:rFonts w:ascii="Times New Roman" w:hAnsi="Times New Roman"/>
                <w:w w:val="93"/>
              </w:rPr>
              <w:t>,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</w:rPr>
              <w:t>сера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селен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теллур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фосфор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мышьяк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углерод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кремний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бор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при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</w:rPr>
              <w:t>комнатной температуре в жидком состоянии существует бром</w:t>
            </w:r>
            <w:r w:rsidRPr="00A502D4">
              <w:rPr>
                <w:rFonts w:ascii="Times New Roman" w:hAnsi="Times New Roman"/>
              </w:rPr>
              <w:t>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Аллотропия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8"/>
              </w:rPr>
              <w:t xml:space="preserve">Аллотропия </w:t>
            </w:r>
            <w:r w:rsidRPr="00A502D4">
              <w:rPr>
                <w:rFonts w:ascii="Times New Roman" w:hAnsi="Times New Roman"/>
                <w:w w:val="98"/>
              </w:rPr>
              <w:t>(</w:t>
            </w:r>
            <w:r w:rsidRPr="00A502D4">
              <w:rPr>
                <w:rFonts w:ascii="Arial" w:hAnsi="Arial" w:cs="Arial"/>
                <w:w w:val="98"/>
              </w:rPr>
              <w:t>от греч</w:t>
            </w:r>
            <w:r w:rsidRPr="00A502D4">
              <w:rPr>
                <w:rFonts w:ascii="Times New Roman" w:hAnsi="Times New Roman"/>
                <w:w w:val="98"/>
              </w:rPr>
              <w:t xml:space="preserve">. </w:t>
            </w:r>
            <w:proofErr w:type="spellStart"/>
            <w:r w:rsidRPr="00A502D4">
              <w:rPr>
                <w:rFonts w:ascii="Times New Roman" w:hAnsi="Times New Roman"/>
                <w:w w:val="98"/>
              </w:rPr>
              <w:t>á</w:t>
            </w:r>
            <w:r w:rsidRPr="00B106CC">
              <w:rPr>
                <w:rFonts w:ascii="Times New Roman" w:hAnsi="Times New Roman"/>
                <w:w w:val="98"/>
              </w:rPr>
              <w:t>llos</w:t>
            </w:r>
            <w:proofErr w:type="spellEnd"/>
            <w:r w:rsidRPr="00A502D4">
              <w:rPr>
                <w:rFonts w:ascii="Times New Roman" w:hAnsi="Times New Roman"/>
                <w:w w:val="98"/>
              </w:rPr>
              <w:t xml:space="preserve"> —</w:t>
            </w:r>
            <w:r w:rsidRPr="00A502D4">
              <w:rPr>
                <w:rFonts w:ascii="Arial" w:hAnsi="Arial" w:cs="Arial"/>
                <w:w w:val="98"/>
              </w:rPr>
              <w:t xml:space="preserve"> другой</w:t>
            </w:r>
            <w:r w:rsidRPr="00A502D4">
              <w:rPr>
                <w:rFonts w:ascii="Times New Roman" w:hAnsi="Times New Roman"/>
                <w:w w:val="98"/>
              </w:rPr>
              <w:t>,</w:t>
            </w:r>
            <w:r w:rsidRPr="00A502D4">
              <w:rPr>
                <w:rFonts w:ascii="Arial" w:hAnsi="Arial" w:cs="Arial"/>
                <w:w w:val="98"/>
              </w:rPr>
              <w:t xml:space="preserve"> греч</w:t>
            </w:r>
            <w:r w:rsidRPr="00A502D4">
              <w:rPr>
                <w:rFonts w:ascii="Times New Roman" w:hAnsi="Times New Roman"/>
                <w:w w:val="98"/>
              </w:rPr>
              <w:t xml:space="preserve">. </w:t>
            </w:r>
            <w:proofErr w:type="spellStart"/>
            <w:r w:rsidRPr="00B106CC">
              <w:rPr>
                <w:rFonts w:ascii="Times New Roman" w:hAnsi="Times New Roman"/>
                <w:w w:val="98"/>
              </w:rPr>
              <w:t>tr</w:t>
            </w:r>
            <w:r w:rsidRPr="00A502D4">
              <w:rPr>
                <w:rFonts w:ascii="Times New Roman" w:hAnsi="Times New Roman"/>
                <w:w w:val="98"/>
              </w:rPr>
              <w:t>ó</w:t>
            </w:r>
            <w:r w:rsidRPr="00B106CC">
              <w:rPr>
                <w:rFonts w:ascii="Times New Roman" w:hAnsi="Times New Roman"/>
                <w:w w:val="98"/>
              </w:rPr>
              <w:t>pos</w:t>
            </w:r>
            <w:proofErr w:type="spellEnd"/>
            <w:r w:rsidRPr="00A502D4">
              <w:rPr>
                <w:rFonts w:ascii="Times New Roman" w:hAnsi="Times New Roman"/>
                <w:w w:val="98"/>
              </w:rPr>
              <w:t xml:space="preserve"> —</w:t>
            </w:r>
            <w:r w:rsidRPr="00A502D4">
              <w:rPr>
                <w:rFonts w:ascii="Arial" w:hAnsi="Arial" w:cs="Arial"/>
                <w:w w:val="98"/>
              </w:rPr>
              <w:t xml:space="preserve"> поворот</w:t>
            </w:r>
            <w:r w:rsidRPr="00A502D4">
              <w:rPr>
                <w:rFonts w:ascii="Times New Roman" w:hAnsi="Times New Roman"/>
                <w:w w:val="98"/>
              </w:rPr>
              <w:t>,</w:t>
            </w:r>
            <w:r w:rsidRPr="00A502D4">
              <w:rPr>
                <w:rFonts w:ascii="Arial" w:hAnsi="Arial" w:cs="Arial"/>
                <w:w w:val="98"/>
              </w:rPr>
              <w:t xml:space="preserve"> свойство</w:t>
            </w:r>
            <w:r w:rsidRPr="00A502D4">
              <w:rPr>
                <w:rFonts w:ascii="Times New Roman" w:hAnsi="Times New Roman"/>
                <w:w w:val="98"/>
              </w:rPr>
              <w:t>)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неметаллов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Times New Roman" w:hAnsi="Times New Roman"/>
                <w:w w:val="94"/>
              </w:rPr>
              <w:t xml:space="preserve">— </w:t>
            </w:r>
            <w:r w:rsidRPr="00A502D4">
              <w:rPr>
                <w:rFonts w:ascii="Arial" w:hAnsi="Arial" w:cs="Arial"/>
                <w:w w:val="94"/>
              </w:rPr>
              <w:t>существование одного и того же химического элемента в виде двух и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</w:rPr>
              <w:t>более простых веществ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различных по строению и свойствам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т</w:t>
            </w:r>
            <w:r w:rsidRPr="00A502D4">
              <w:rPr>
                <w:rFonts w:ascii="Times New Roman" w:hAnsi="Times New Roman"/>
              </w:rPr>
              <w:t>.</w:t>
            </w:r>
            <w:r w:rsidRPr="00A502D4">
              <w:rPr>
                <w:rFonts w:ascii="Arial" w:hAnsi="Arial" w:cs="Arial"/>
              </w:rPr>
              <w:t xml:space="preserve"> н</w:t>
            </w:r>
            <w:r w:rsidRPr="00A502D4">
              <w:rPr>
                <w:rFonts w:ascii="Times New Roman" w:hAnsi="Times New Roman"/>
              </w:rPr>
              <w:t>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</w:rPr>
              <w:t>аллотропических модификаций или аллотропических форм</w:t>
            </w:r>
            <w:r w:rsidRPr="00A502D4">
              <w:rPr>
                <w:rFonts w:ascii="Times New Roman" w:hAnsi="Times New Roman"/>
              </w:rPr>
              <w:t>.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3"/>
              </w:rPr>
              <w:t>Примеры аллотропии</w:t>
            </w:r>
            <w:r w:rsidRPr="00A502D4">
              <w:rPr>
                <w:rFonts w:ascii="Times New Roman" w:hAnsi="Times New Roman"/>
                <w:w w:val="93"/>
              </w:rPr>
              <w:t>: 1)</w:t>
            </w:r>
            <w:r w:rsidRPr="00A502D4">
              <w:rPr>
                <w:rFonts w:ascii="Arial" w:hAnsi="Arial" w:cs="Arial"/>
                <w:w w:val="93"/>
              </w:rPr>
              <w:t xml:space="preserve"> О</w:t>
            </w:r>
            <w:r w:rsidRPr="00A502D4">
              <w:rPr>
                <w:rFonts w:ascii="Times New Roman" w:hAnsi="Times New Roman"/>
                <w:w w:val="93"/>
              </w:rPr>
              <w:t>2 -</w:t>
            </w:r>
            <w:r w:rsidRPr="00A502D4">
              <w:rPr>
                <w:rFonts w:ascii="Arial" w:hAnsi="Arial" w:cs="Arial"/>
                <w:w w:val="93"/>
              </w:rPr>
              <w:t xml:space="preserve"> кислород и О</w:t>
            </w:r>
            <w:r w:rsidRPr="00A502D4">
              <w:rPr>
                <w:rFonts w:ascii="Times New Roman" w:hAnsi="Times New Roman"/>
                <w:w w:val="93"/>
              </w:rPr>
              <w:t>3 -</w:t>
            </w:r>
            <w:r w:rsidRPr="00A502D4">
              <w:rPr>
                <w:rFonts w:ascii="Arial" w:hAnsi="Arial" w:cs="Arial"/>
                <w:w w:val="93"/>
              </w:rPr>
              <w:t xml:space="preserve"> озон</w:t>
            </w:r>
            <w:r w:rsidRPr="00A502D4">
              <w:rPr>
                <w:rFonts w:ascii="Times New Roman" w:hAnsi="Times New Roman"/>
                <w:w w:val="93"/>
              </w:rPr>
              <w:t>.</w:t>
            </w:r>
            <w:r w:rsidRPr="00A502D4">
              <w:rPr>
                <w:rFonts w:ascii="Arial" w:hAnsi="Arial" w:cs="Arial"/>
                <w:w w:val="93"/>
              </w:rPr>
              <w:t xml:space="preserve"> </w:t>
            </w:r>
            <w:r w:rsidRPr="00B106CC">
              <w:rPr>
                <w:rFonts w:ascii="Arial" w:hAnsi="Arial" w:cs="Arial"/>
                <w:w w:val="93"/>
              </w:rPr>
              <w:t>Кислород бесцветен</w:t>
            </w:r>
            <w:r w:rsidRPr="00B106CC">
              <w:rPr>
                <w:rFonts w:ascii="Times New Roman" w:hAnsi="Times New Roman"/>
                <w:w w:val="93"/>
              </w:rPr>
              <w:t>,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9"/>
              </w:rPr>
              <w:t>не имеет запаха</w:t>
            </w:r>
            <w:r w:rsidRPr="00A502D4">
              <w:rPr>
                <w:rFonts w:ascii="Times New Roman" w:hAnsi="Times New Roman"/>
                <w:w w:val="99"/>
              </w:rPr>
              <w:t>,</w:t>
            </w:r>
            <w:r w:rsidRPr="00A502D4">
              <w:rPr>
                <w:rFonts w:ascii="Arial" w:hAnsi="Arial" w:cs="Arial"/>
                <w:w w:val="99"/>
              </w:rPr>
              <w:t xml:space="preserve"> озон же пахуч</w:t>
            </w:r>
            <w:r w:rsidRPr="00A502D4">
              <w:rPr>
                <w:rFonts w:ascii="Times New Roman" w:hAnsi="Times New Roman"/>
                <w:w w:val="99"/>
              </w:rPr>
              <w:t>,</w:t>
            </w:r>
            <w:r w:rsidRPr="00A502D4">
              <w:rPr>
                <w:rFonts w:ascii="Arial" w:hAnsi="Arial" w:cs="Arial"/>
                <w:w w:val="99"/>
              </w:rPr>
              <w:t xml:space="preserve"> имеет бледно</w:t>
            </w:r>
            <w:r w:rsidRPr="00A502D4">
              <w:rPr>
                <w:rFonts w:ascii="Times New Roman" w:hAnsi="Times New Roman"/>
                <w:w w:val="99"/>
              </w:rPr>
              <w:t>-</w:t>
            </w:r>
            <w:r w:rsidRPr="00A502D4">
              <w:rPr>
                <w:rFonts w:ascii="Arial" w:hAnsi="Arial" w:cs="Arial"/>
                <w:w w:val="99"/>
              </w:rPr>
              <w:t>фиолетовый цвет</w:t>
            </w:r>
            <w:r w:rsidRPr="00A502D4">
              <w:rPr>
                <w:rFonts w:ascii="Times New Roman" w:hAnsi="Times New Roman"/>
                <w:w w:val="99"/>
              </w:rPr>
              <w:t>,</w:t>
            </w:r>
            <w:r w:rsidRPr="00A502D4">
              <w:rPr>
                <w:rFonts w:ascii="Arial" w:hAnsi="Arial" w:cs="Arial"/>
                <w:w w:val="99"/>
              </w:rPr>
              <w:t xml:space="preserve"> он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0"/>
              </w:rPr>
              <w:t xml:space="preserve">более </w:t>
            </w:r>
            <w:proofErr w:type="spellStart"/>
            <w:r w:rsidRPr="00A502D4">
              <w:rPr>
                <w:rFonts w:ascii="Arial" w:hAnsi="Arial" w:cs="Arial"/>
                <w:w w:val="90"/>
              </w:rPr>
              <w:t>бактерициден</w:t>
            </w:r>
            <w:proofErr w:type="spellEnd"/>
            <w:r w:rsidRPr="00A502D4">
              <w:rPr>
                <w:rFonts w:ascii="Times New Roman" w:hAnsi="Times New Roman"/>
                <w:w w:val="90"/>
              </w:rPr>
              <w:t>. 2)</w:t>
            </w:r>
            <w:r w:rsidRPr="00A502D4">
              <w:rPr>
                <w:rFonts w:ascii="Arial" w:hAnsi="Arial" w:cs="Arial"/>
                <w:w w:val="90"/>
              </w:rPr>
              <w:t xml:space="preserve"> Красный фосфор и белый фосфор</w:t>
            </w:r>
            <w:r w:rsidRPr="00A502D4">
              <w:rPr>
                <w:rFonts w:ascii="Times New Roman" w:hAnsi="Times New Roman"/>
                <w:w w:val="90"/>
              </w:rPr>
              <w:t>.</w:t>
            </w:r>
            <w:r w:rsidRPr="00A502D4">
              <w:rPr>
                <w:rFonts w:ascii="Arial" w:hAnsi="Arial" w:cs="Arial"/>
                <w:w w:val="90"/>
              </w:rPr>
              <w:t xml:space="preserve"> </w:t>
            </w:r>
            <w:r w:rsidRPr="00B106CC">
              <w:rPr>
                <w:rFonts w:ascii="Arial" w:hAnsi="Arial" w:cs="Arial"/>
                <w:w w:val="90"/>
              </w:rPr>
              <w:t>Белый фосфор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8"/>
              </w:rPr>
              <w:t>ядовит</w:t>
            </w:r>
            <w:r w:rsidRPr="00A502D4">
              <w:rPr>
                <w:rFonts w:ascii="Times New Roman" w:hAnsi="Times New Roman"/>
                <w:w w:val="98"/>
              </w:rPr>
              <w:t>,</w:t>
            </w:r>
            <w:r w:rsidRPr="00A502D4">
              <w:rPr>
                <w:rFonts w:ascii="Arial" w:hAnsi="Arial" w:cs="Arial"/>
                <w:w w:val="98"/>
              </w:rPr>
              <w:t xml:space="preserve"> светится в темноте</w:t>
            </w:r>
            <w:r w:rsidRPr="00A502D4">
              <w:rPr>
                <w:rFonts w:ascii="Times New Roman" w:hAnsi="Times New Roman"/>
                <w:w w:val="98"/>
              </w:rPr>
              <w:t>,</w:t>
            </w:r>
            <w:r w:rsidRPr="00A502D4">
              <w:rPr>
                <w:rFonts w:ascii="Arial" w:hAnsi="Arial" w:cs="Arial"/>
                <w:w w:val="98"/>
              </w:rPr>
              <w:t xml:space="preserve"> способен самовоспламеняться</w:t>
            </w:r>
            <w:r w:rsidRPr="00A502D4">
              <w:rPr>
                <w:rFonts w:ascii="Times New Roman" w:hAnsi="Times New Roman"/>
                <w:w w:val="98"/>
              </w:rPr>
              <w:t>,</w:t>
            </w:r>
            <w:r w:rsidRPr="00A502D4">
              <w:rPr>
                <w:rFonts w:ascii="Arial" w:hAnsi="Arial" w:cs="Arial"/>
                <w:w w:val="98"/>
              </w:rPr>
              <w:t xml:space="preserve"> красный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0"/>
              </w:rPr>
              <w:t xml:space="preserve">фосфор </w:t>
            </w:r>
            <w:proofErr w:type="spellStart"/>
            <w:r w:rsidRPr="00A502D4">
              <w:rPr>
                <w:rFonts w:ascii="Arial" w:hAnsi="Arial" w:cs="Arial"/>
                <w:w w:val="90"/>
              </w:rPr>
              <w:t>неядовит</w:t>
            </w:r>
            <w:proofErr w:type="spellEnd"/>
            <w:r w:rsidRPr="00A502D4">
              <w:rPr>
                <w:rFonts w:ascii="Times New Roman" w:hAnsi="Times New Roman"/>
                <w:w w:val="90"/>
              </w:rPr>
              <w:t>,</w:t>
            </w:r>
            <w:r w:rsidRPr="00A502D4">
              <w:rPr>
                <w:rFonts w:ascii="Arial" w:hAnsi="Arial" w:cs="Arial"/>
                <w:w w:val="90"/>
              </w:rPr>
              <w:t xml:space="preserve"> не светится в темноте</w:t>
            </w:r>
            <w:r w:rsidRPr="00A502D4">
              <w:rPr>
                <w:rFonts w:ascii="Times New Roman" w:hAnsi="Times New Roman"/>
                <w:w w:val="90"/>
              </w:rPr>
              <w:t>,</w:t>
            </w:r>
            <w:r w:rsidRPr="00A502D4">
              <w:rPr>
                <w:rFonts w:ascii="Arial" w:hAnsi="Arial" w:cs="Arial"/>
                <w:w w:val="90"/>
              </w:rPr>
              <w:t xml:space="preserve"> сам по себе не воспламеняется</w:t>
            </w:r>
            <w:r w:rsidRPr="00A502D4">
              <w:rPr>
                <w:rFonts w:ascii="Times New Roman" w:hAnsi="Times New Roman"/>
                <w:w w:val="90"/>
              </w:rPr>
              <w:t>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2"/>
              </w:rPr>
              <w:t>Аллотропия может быть результатом образования молекул с различным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</w:rPr>
              <w:t xml:space="preserve">числом атомов </w:t>
            </w:r>
            <w:r w:rsidRPr="00A502D4">
              <w:rPr>
                <w:rFonts w:ascii="Times New Roman" w:hAnsi="Times New Roman"/>
              </w:rPr>
              <w:t>(</w:t>
            </w:r>
            <w:r w:rsidRPr="00A502D4">
              <w:rPr>
                <w:rFonts w:ascii="Arial" w:hAnsi="Arial" w:cs="Arial"/>
              </w:rPr>
              <w:t>например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атомарный кислород </w:t>
            </w:r>
            <w:r w:rsidRPr="00B106CC">
              <w:rPr>
                <w:rFonts w:ascii="Times New Roman" w:hAnsi="Times New Roman"/>
              </w:rPr>
              <w:t>O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молекулярный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8"/>
              </w:rPr>
              <w:t xml:space="preserve">кислород </w:t>
            </w:r>
            <w:r w:rsidRPr="00B106CC">
              <w:rPr>
                <w:rFonts w:ascii="Times New Roman" w:hAnsi="Times New Roman"/>
                <w:w w:val="98"/>
              </w:rPr>
              <w:t>O</w:t>
            </w:r>
            <w:r w:rsidRPr="00A502D4">
              <w:rPr>
                <w:rFonts w:ascii="Times New Roman" w:hAnsi="Times New Roman"/>
                <w:w w:val="98"/>
                <w:sz w:val="28"/>
                <w:szCs w:val="28"/>
                <w:vertAlign w:val="subscript"/>
              </w:rPr>
              <w:t>2</w:t>
            </w:r>
            <w:r w:rsidRPr="00A502D4">
              <w:rPr>
                <w:rFonts w:ascii="Arial" w:hAnsi="Arial" w:cs="Arial"/>
                <w:w w:val="98"/>
              </w:rPr>
              <w:t xml:space="preserve"> и озон </w:t>
            </w:r>
            <w:r w:rsidRPr="00B106CC">
              <w:rPr>
                <w:rFonts w:ascii="Times New Roman" w:hAnsi="Times New Roman"/>
                <w:w w:val="98"/>
              </w:rPr>
              <w:t>O</w:t>
            </w:r>
            <w:r w:rsidRPr="00A502D4">
              <w:rPr>
                <w:rFonts w:ascii="Times New Roman" w:hAnsi="Times New Roman"/>
                <w:w w:val="98"/>
                <w:sz w:val="28"/>
                <w:szCs w:val="28"/>
                <w:vertAlign w:val="subscript"/>
              </w:rPr>
              <w:t>3</w:t>
            </w:r>
            <w:r w:rsidRPr="00A502D4">
              <w:rPr>
                <w:rFonts w:ascii="Times New Roman" w:hAnsi="Times New Roman"/>
                <w:w w:val="98"/>
              </w:rPr>
              <w:t>)</w:t>
            </w:r>
            <w:r w:rsidRPr="00A502D4">
              <w:rPr>
                <w:rFonts w:ascii="Arial" w:hAnsi="Arial" w:cs="Arial"/>
                <w:w w:val="98"/>
              </w:rPr>
              <w:t xml:space="preserve"> или образования различных кристаллических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</w:rPr>
              <w:t xml:space="preserve">форм </w:t>
            </w:r>
            <w:r w:rsidRPr="00A502D4">
              <w:rPr>
                <w:rFonts w:ascii="Times New Roman" w:hAnsi="Times New Roman"/>
              </w:rPr>
              <w:t>(</w:t>
            </w:r>
            <w:r w:rsidRPr="00A502D4">
              <w:rPr>
                <w:rFonts w:ascii="Arial" w:hAnsi="Arial" w:cs="Arial"/>
              </w:rPr>
              <w:t>например</w:t>
            </w:r>
            <w:r w:rsidRPr="00A502D4">
              <w:rPr>
                <w:rFonts w:ascii="Times New Roman" w:hAnsi="Times New Roman"/>
              </w:rPr>
              <w:t>,</w:t>
            </w:r>
            <w:r w:rsidRPr="00A502D4">
              <w:rPr>
                <w:rFonts w:ascii="Arial" w:hAnsi="Arial" w:cs="Arial"/>
              </w:rPr>
              <w:t xml:space="preserve"> графит и алмаз</w:t>
            </w:r>
            <w:r w:rsidRPr="00A502D4">
              <w:rPr>
                <w:rFonts w:ascii="Times New Roman" w:hAnsi="Times New Roman"/>
              </w:rPr>
              <w:t>).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Воздух</w:t>
            </w:r>
            <w:r w:rsidRPr="00B106CC">
              <w:rPr>
                <w:rFonts w:ascii="Times New Roman" w:hAnsi="Times New Roman"/>
                <w:b/>
                <w:bCs/>
              </w:rPr>
              <w:t>,</w:t>
            </w:r>
            <w:r w:rsidRPr="00B106CC">
              <w:rPr>
                <w:rFonts w:ascii="Arial" w:hAnsi="Arial" w:cs="Arial"/>
                <w:b/>
                <w:bCs/>
              </w:rPr>
              <w:t xml:space="preserve"> его состав</w:t>
            </w:r>
            <w:r w:rsidRPr="00B106C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4"/>
              </w:rPr>
              <w:t>Составные компоненты</w:t>
            </w:r>
            <w:r w:rsidRPr="00A502D4">
              <w:rPr>
                <w:rFonts w:ascii="Times New Roman" w:hAnsi="Times New Roman"/>
                <w:w w:val="94"/>
              </w:rPr>
              <w:t>:</w:t>
            </w:r>
            <w:r w:rsidRPr="00A502D4">
              <w:rPr>
                <w:rFonts w:ascii="Arial" w:hAnsi="Arial" w:cs="Arial"/>
                <w:w w:val="94"/>
              </w:rPr>
              <w:t xml:space="preserve"> </w:t>
            </w:r>
            <w:proofErr w:type="gramStart"/>
            <w:r w:rsidRPr="00A502D4">
              <w:rPr>
                <w:rFonts w:ascii="Arial" w:hAnsi="Arial" w:cs="Arial"/>
                <w:w w:val="94"/>
              </w:rPr>
              <w:t>постоянные</w:t>
            </w:r>
            <w:r w:rsidRPr="00A502D4">
              <w:rPr>
                <w:rFonts w:ascii="Times New Roman" w:hAnsi="Times New Roman"/>
                <w:w w:val="94"/>
              </w:rPr>
              <w:t>(</w:t>
            </w:r>
            <w:proofErr w:type="gramEnd"/>
            <w:r w:rsidRPr="00A502D4">
              <w:rPr>
                <w:rFonts w:ascii="Arial" w:hAnsi="Arial" w:cs="Arial"/>
                <w:w w:val="94"/>
              </w:rPr>
              <w:t>по объему</w:t>
            </w:r>
            <w:r w:rsidRPr="00A502D4">
              <w:rPr>
                <w:rFonts w:ascii="Times New Roman" w:hAnsi="Times New Roman"/>
                <w:w w:val="94"/>
              </w:rPr>
              <w:t>-</w:t>
            </w:r>
            <w:r w:rsidRPr="00A502D4">
              <w:rPr>
                <w:rFonts w:ascii="Arial" w:hAnsi="Arial" w:cs="Arial"/>
                <w:w w:val="94"/>
              </w:rPr>
              <w:t xml:space="preserve">азот </w:t>
            </w:r>
            <w:r w:rsidRPr="00A502D4">
              <w:rPr>
                <w:rFonts w:ascii="Times New Roman" w:hAnsi="Times New Roman"/>
                <w:w w:val="94"/>
              </w:rPr>
              <w:t>78%,</w:t>
            </w:r>
            <w:r w:rsidRPr="00A502D4">
              <w:rPr>
                <w:rFonts w:ascii="Arial" w:hAnsi="Arial" w:cs="Arial"/>
                <w:w w:val="94"/>
              </w:rPr>
              <w:t xml:space="preserve"> кислород </w:t>
            </w:r>
            <w:r w:rsidRPr="00A502D4">
              <w:rPr>
                <w:rFonts w:ascii="Times New Roman" w:hAnsi="Times New Roman"/>
                <w:w w:val="94"/>
              </w:rPr>
              <w:t>21%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Times New Roman" w:hAnsi="Times New Roman"/>
              </w:rPr>
              <w:t xml:space="preserve">, </w:t>
            </w:r>
            <w:r w:rsidRPr="00A502D4">
              <w:rPr>
                <w:rFonts w:ascii="Arial" w:hAnsi="Arial" w:cs="Arial"/>
              </w:rPr>
              <w:t>инертные газы ок</w:t>
            </w:r>
            <w:r w:rsidRPr="00A502D4">
              <w:rPr>
                <w:rFonts w:ascii="Times New Roman" w:hAnsi="Times New Roman"/>
              </w:rPr>
              <w:t xml:space="preserve">.1%), </w:t>
            </w:r>
            <w:r w:rsidRPr="00A502D4">
              <w:rPr>
                <w:rFonts w:ascii="Arial" w:hAnsi="Arial" w:cs="Arial"/>
              </w:rPr>
              <w:t>переменные</w:t>
            </w:r>
            <w:r w:rsidRPr="00A502D4">
              <w:rPr>
                <w:rFonts w:ascii="Times New Roman" w:hAnsi="Times New Roman"/>
              </w:rPr>
              <w:t xml:space="preserve"> (</w:t>
            </w:r>
            <w:r w:rsidRPr="00A502D4">
              <w:rPr>
                <w:rFonts w:ascii="Arial" w:hAnsi="Arial" w:cs="Arial"/>
              </w:rPr>
              <w:t>водяной пар</w:t>
            </w:r>
            <w:r w:rsidRPr="00A502D4">
              <w:rPr>
                <w:rFonts w:ascii="Times New Roman" w:hAnsi="Times New Roman"/>
              </w:rPr>
              <w:t xml:space="preserve">, </w:t>
            </w:r>
            <w:r w:rsidRPr="00A502D4">
              <w:rPr>
                <w:rFonts w:ascii="Arial" w:hAnsi="Arial" w:cs="Arial"/>
              </w:rPr>
              <w:t>углекислый газ</w:t>
            </w:r>
            <w:r w:rsidRPr="00A502D4">
              <w:rPr>
                <w:rFonts w:ascii="Times New Roman" w:hAnsi="Times New Roman"/>
              </w:rPr>
              <w:t>),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9"/>
              </w:rPr>
              <w:t>случайные</w:t>
            </w:r>
            <w:r w:rsidRPr="00A502D4">
              <w:rPr>
                <w:rFonts w:ascii="Times New Roman" w:hAnsi="Times New Roman"/>
                <w:w w:val="99"/>
              </w:rPr>
              <w:t>.</w:t>
            </w:r>
            <w:r w:rsidRPr="00A502D4">
              <w:rPr>
                <w:rFonts w:ascii="Arial" w:hAnsi="Arial" w:cs="Arial"/>
                <w:w w:val="99"/>
              </w:rPr>
              <w:t xml:space="preserve"> Сырье для получения азота</w:t>
            </w:r>
            <w:r w:rsidRPr="00A502D4">
              <w:rPr>
                <w:rFonts w:ascii="Times New Roman" w:hAnsi="Times New Roman"/>
                <w:w w:val="99"/>
              </w:rPr>
              <w:t>,</w:t>
            </w:r>
            <w:r w:rsidRPr="00A502D4">
              <w:rPr>
                <w:rFonts w:ascii="Arial" w:hAnsi="Arial" w:cs="Arial"/>
                <w:w w:val="99"/>
              </w:rPr>
              <w:t xml:space="preserve"> кислорода</w:t>
            </w:r>
            <w:r w:rsidRPr="00A502D4">
              <w:rPr>
                <w:rFonts w:ascii="Times New Roman" w:hAnsi="Times New Roman"/>
                <w:w w:val="99"/>
              </w:rPr>
              <w:t>,</w:t>
            </w:r>
            <w:r w:rsidRPr="00A502D4">
              <w:rPr>
                <w:rFonts w:ascii="Arial" w:hAnsi="Arial" w:cs="Arial"/>
                <w:w w:val="99"/>
              </w:rPr>
              <w:t xml:space="preserve"> инертных газов</w:t>
            </w:r>
            <w:r w:rsidRPr="00A502D4">
              <w:rPr>
                <w:rFonts w:ascii="Times New Roman" w:hAnsi="Times New Roman"/>
                <w:w w:val="99"/>
              </w:rPr>
              <w:t>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 xml:space="preserve">Элементы </w:t>
            </w:r>
            <w:r w:rsidRPr="00B106CC">
              <w:rPr>
                <w:rFonts w:ascii="Times New Roman" w:hAnsi="Times New Roman"/>
                <w:b/>
                <w:bCs/>
              </w:rPr>
              <w:t>VI</w:t>
            </w:r>
            <w:r w:rsidRPr="00B106CC">
              <w:rPr>
                <w:rFonts w:ascii="Arial" w:hAnsi="Arial" w:cs="Arial"/>
                <w:b/>
                <w:bCs/>
              </w:rPr>
              <w:t xml:space="preserve"> и </w:t>
            </w:r>
            <w:r w:rsidRPr="00B106CC">
              <w:rPr>
                <w:rFonts w:ascii="Times New Roman" w:hAnsi="Times New Roman"/>
                <w:b/>
                <w:bCs/>
              </w:rPr>
              <w:t>VII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22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8"/>
                <w:sz w:val="24"/>
                <w:szCs w:val="24"/>
              </w:rPr>
              <w:t>Основное содержание</w:t>
            </w:r>
            <w:r w:rsidRPr="00A502D4">
              <w:rPr>
                <w:rFonts w:ascii="Times New Roman" w:hAnsi="Times New Roman"/>
                <w:w w:val="98"/>
                <w:sz w:val="24"/>
                <w:szCs w:val="24"/>
              </w:rPr>
              <w:t>:</w:t>
            </w:r>
            <w:r w:rsidRPr="00A502D4">
              <w:rPr>
                <w:rFonts w:ascii="Arial" w:hAnsi="Arial" w:cs="Arial"/>
                <w:w w:val="98"/>
                <w:sz w:val="24"/>
                <w:szCs w:val="24"/>
              </w:rPr>
              <w:t xml:space="preserve"> строение атомов </w:t>
            </w:r>
            <w:r w:rsidRPr="00A502D4">
              <w:rPr>
                <w:rFonts w:ascii="Times New Roman" w:hAnsi="Times New Roman"/>
                <w:w w:val="98"/>
                <w:sz w:val="24"/>
                <w:szCs w:val="24"/>
              </w:rPr>
              <w:t>(</w:t>
            </w:r>
            <w:r w:rsidRPr="00A502D4">
              <w:rPr>
                <w:rFonts w:ascii="Arial" w:hAnsi="Arial" w:cs="Arial"/>
                <w:w w:val="98"/>
                <w:sz w:val="24"/>
                <w:szCs w:val="24"/>
              </w:rPr>
              <w:t>число электронов на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групп ПСХЭ и их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sz w:val="24"/>
                <w:szCs w:val="24"/>
              </w:rPr>
              <w:t>внешнем энергетическом уровне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,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степени окисления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важнейшие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64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6CC">
              <w:rPr>
                <w:rFonts w:ascii="Arial" w:hAnsi="Arial" w:cs="Arial"/>
                <w:sz w:val="24"/>
                <w:szCs w:val="24"/>
              </w:rPr>
              <w:t>окислительно</w:t>
            </w:r>
            <w:proofErr w:type="spellEnd"/>
            <w:r w:rsidRPr="00B106CC">
              <w:rPr>
                <w:rFonts w:ascii="Times New Roman" w:hAnsi="Times New Roman"/>
                <w:sz w:val="24"/>
                <w:szCs w:val="24"/>
              </w:rPr>
              <w:t>-</w:t>
            </w:r>
            <w:r w:rsidRPr="00B106CC">
              <w:rPr>
                <w:rFonts w:ascii="Arial" w:hAnsi="Arial" w:cs="Arial"/>
                <w:sz w:val="24"/>
                <w:szCs w:val="24"/>
              </w:rPr>
              <w:t>восстановительные свойства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),</w:t>
            </w:r>
            <w:r w:rsidRPr="00B106CC">
              <w:rPr>
                <w:rFonts w:ascii="Arial" w:hAnsi="Arial" w:cs="Arial"/>
                <w:sz w:val="24"/>
                <w:szCs w:val="24"/>
              </w:rPr>
              <w:t xml:space="preserve"> аллотропные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b/>
                <w:bCs/>
              </w:rPr>
              <w:t>соединения</w:t>
            </w:r>
            <w:r w:rsidRPr="00B106C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sz w:val="24"/>
                <w:szCs w:val="24"/>
              </w:rPr>
              <w:t>модификации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,</w:t>
            </w:r>
            <w:r w:rsidRPr="00B106CC">
              <w:rPr>
                <w:rFonts w:ascii="Arial" w:hAnsi="Arial" w:cs="Arial"/>
                <w:sz w:val="24"/>
                <w:szCs w:val="24"/>
              </w:rPr>
              <w:t xml:space="preserve"> важные соединения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74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b/>
                <w:bCs/>
                <w:w w:val="96"/>
                <w:sz w:val="24"/>
                <w:szCs w:val="24"/>
              </w:rPr>
              <w:t>Кислород</w:t>
            </w:r>
            <w:r w:rsidRPr="00A502D4">
              <w:rPr>
                <w:rFonts w:ascii="Times New Roman" w:hAnsi="Times New Roman"/>
                <w:b/>
                <w:bCs/>
                <w:w w:val="96"/>
                <w:sz w:val="24"/>
                <w:szCs w:val="24"/>
              </w:rPr>
              <w:t>:</w:t>
            </w:r>
            <w:r w:rsidRPr="00A502D4">
              <w:rPr>
                <w:rFonts w:ascii="Arial" w:hAnsi="Arial" w:cs="Arial"/>
                <w:b/>
                <w:bCs/>
                <w:w w:val="96"/>
                <w:sz w:val="24"/>
                <w:szCs w:val="24"/>
              </w:rPr>
              <w:t xml:space="preserve"> </w:t>
            </w:r>
            <w:r w:rsidRPr="00A502D4">
              <w:rPr>
                <w:rFonts w:ascii="Times New Roman" w:hAnsi="Times New Roman"/>
                <w:w w:val="96"/>
                <w:sz w:val="24"/>
                <w:szCs w:val="24"/>
              </w:rPr>
              <w:t>6</w:t>
            </w:r>
            <w:r w:rsidRPr="00A502D4">
              <w:rPr>
                <w:rFonts w:ascii="Arial" w:hAnsi="Arial" w:cs="Arial"/>
                <w:b/>
                <w:bCs/>
                <w:w w:val="96"/>
                <w:sz w:val="24"/>
                <w:szCs w:val="24"/>
              </w:rPr>
              <w:t xml:space="preserve"> </w:t>
            </w:r>
            <w:r w:rsidRPr="00A502D4">
              <w:rPr>
                <w:rFonts w:ascii="Arial" w:hAnsi="Arial" w:cs="Arial"/>
                <w:w w:val="96"/>
                <w:sz w:val="24"/>
                <w:szCs w:val="24"/>
              </w:rPr>
              <w:t>электронов на внешнем уровне</w:t>
            </w:r>
            <w:r w:rsidRPr="00A502D4">
              <w:rPr>
                <w:rFonts w:ascii="Times New Roman" w:hAnsi="Times New Roman"/>
                <w:w w:val="96"/>
                <w:sz w:val="24"/>
                <w:szCs w:val="24"/>
              </w:rPr>
              <w:t>,</w:t>
            </w:r>
            <w:r w:rsidRPr="00A502D4">
              <w:rPr>
                <w:rFonts w:ascii="Arial" w:hAnsi="Arial" w:cs="Arial"/>
                <w:b/>
                <w:bCs/>
                <w:w w:val="96"/>
                <w:sz w:val="24"/>
                <w:szCs w:val="24"/>
              </w:rPr>
              <w:t xml:space="preserve"> </w:t>
            </w:r>
            <w:proofErr w:type="spellStart"/>
            <w:r w:rsidRPr="00A502D4">
              <w:rPr>
                <w:rFonts w:ascii="Arial" w:hAnsi="Arial" w:cs="Arial"/>
                <w:w w:val="96"/>
                <w:sz w:val="24"/>
                <w:szCs w:val="24"/>
              </w:rPr>
              <w:t>с</w:t>
            </w:r>
            <w:r w:rsidRPr="00A502D4">
              <w:rPr>
                <w:rFonts w:ascii="Times New Roman" w:hAnsi="Times New Roman"/>
                <w:w w:val="96"/>
                <w:sz w:val="24"/>
                <w:szCs w:val="24"/>
              </w:rPr>
              <w:t>.</w:t>
            </w:r>
            <w:r w:rsidRPr="00A502D4">
              <w:rPr>
                <w:rFonts w:ascii="Arial" w:hAnsi="Arial" w:cs="Arial"/>
                <w:w w:val="96"/>
                <w:sz w:val="24"/>
                <w:szCs w:val="24"/>
              </w:rPr>
              <w:t>о</w:t>
            </w:r>
            <w:proofErr w:type="spellEnd"/>
            <w:r w:rsidRPr="00A502D4">
              <w:rPr>
                <w:rFonts w:ascii="Times New Roman" w:hAnsi="Times New Roman"/>
                <w:w w:val="96"/>
                <w:sz w:val="24"/>
                <w:szCs w:val="24"/>
              </w:rPr>
              <w:t>.= -2 (</w:t>
            </w:r>
            <w:proofErr w:type="spellStart"/>
            <w:r w:rsidRPr="00A502D4">
              <w:rPr>
                <w:rFonts w:ascii="Arial" w:hAnsi="Arial" w:cs="Arial"/>
                <w:w w:val="96"/>
                <w:sz w:val="24"/>
                <w:szCs w:val="24"/>
              </w:rPr>
              <w:t>иксл</w:t>
            </w:r>
            <w:proofErr w:type="spellEnd"/>
            <w:r w:rsidRPr="00A502D4">
              <w:rPr>
                <w:rFonts w:ascii="Times New Roman" w:hAnsi="Times New Roman"/>
                <w:w w:val="96"/>
                <w:sz w:val="24"/>
                <w:szCs w:val="24"/>
              </w:rPr>
              <w:t xml:space="preserve">. </w:t>
            </w:r>
            <w:r w:rsidRPr="00B106CC">
              <w:rPr>
                <w:rFonts w:ascii="Times New Roman" w:hAnsi="Times New Roman"/>
                <w:w w:val="96"/>
                <w:sz w:val="24"/>
                <w:szCs w:val="24"/>
              </w:rPr>
              <w:t>+2, -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Times New Roman" w:hAnsi="Times New Roman"/>
                <w:w w:val="93"/>
                <w:sz w:val="24"/>
                <w:szCs w:val="24"/>
              </w:rPr>
              <w:t xml:space="preserve">1); </w:t>
            </w:r>
            <w:r w:rsidRPr="00A502D4">
              <w:rPr>
                <w:rFonts w:ascii="Arial" w:hAnsi="Arial" w:cs="Arial"/>
                <w:w w:val="93"/>
                <w:sz w:val="24"/>
                <w:szCs w:val="24"/>
              </w:rPr>
              <w:t>в химических реакциях проявляет окислительные свойства</w:t>
            </w:r>
            <w:r w:rsidRPr="00A502D4">
              <w:rPr>
                <w:rFonts w:ascii="Times New Roman" w:hAnsi="Times New Roman"/>
                <w:w w:val="93"/>
                <w:sz w:val="24"/>
                <w:szCs w:val="24"/>
              </w:rPr>
              <w:t xml:space="preserve"> (</w:t>
            </w:r>
            <w:r w:rsidRPr="00A502D4">
              <w:rPr>
                <w:rFonts w:ascii="Arial" w:hAnsi="Arial" w:cs="Arial"/>
                <w:w w:val="93"/>
                <w:sz w:val="24"/>
                <w:szCs w:val="24"/>
              </w:rPr>
              <w:t>за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02D4">
              <w:rPr>
                <w:rFonts w:ascii="Arial" w:hAnsi="Arial" w:cs="Arial"/>
                <w:sz w:val="24"/>
                <w:szCs w:val="24"/>
              </w:rPr>
              <w:t>искл</w:t>
            </w:r>
            <w:proofErr w:type="spellEnd"/>
            <w:r w:rsidRPr="00A502D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F</w:t>
            </w:r>
            <w:r w:rsidRPr="00A502D4">
              <w:rPr>
                <w:rFonts w:ascii="Times New Roman" w:hAnsi="Times New Roman"/>
                <w:sz w:val="31"/>
                <w:szCs w:val="31"/>
                <w:vertAlign w:val="subscript"/>
              </w:rPr>
              <w:t>2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)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Аллотропия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: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кислород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,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озон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.</w:t>
            </w:r>
            <w:r w:rsidRPr="00A502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06CC">
              <w:rPr>
                <w:rFonts w:ascii="Arial" w:hAnsi="Arial" w:cs="Arial"/>
                <w:sz w:val="24"/>
                <w:szCs w:val="24"/>
              </w:rPr>
              <w:t>Оксиды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64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b/>
                <w:bCs/>
                <w:sz w:val="24"/>
                <w:szCs w:val="24"/>
              </w:rPr>
              <w:t>Сера</w:t>
            </w:r>
            <w:r w:rsidRPr="00A502D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6</w:t>
            </w:r>
            <w:r w:rsidRPr="00A502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502D4">
              <w:rPr>
                <w:rFonts w:ascii="Arial" w:hAnsi="Arial" w:cs="Arial"/>
                <w:sz w:val="24"/>
                <w:szCs w:val="24"/>
              </w:rPr>
              <w:t>электронов на внешнем уровне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,</w:t>
            </w:r>
            <w:r w:rsidRPr="00A502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502D4">
              <w:rPr>
                <w:rFonts w:ascii="Arial" w:hAnsi="Arial" w:cs="Arial"/>
                <w:sz w:val="24"/>
                <w:szCs w:val="24"/>
              </w:rPr>
              <w:t>с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.</w:t>
            </w:r>
            <w:r w:rsidRPr="00A502D4">
              <w:rPr>
                <w:rFonts w:ascii="Arial" w:hAnsi="Arial" w:cs="Arial"/>
                <w:sz w:val="24"/>
                <w:szCs w:val="24"/>
              </w:rPr>
              <w:t>о</w:t>
            </w:r>
            <w:proofErr w:type="spellEnd"/>
            <w:r w:rsidRPr="00A502D4">
              <w:rPr>
                <w:rFonts w:ascii="Times New Roman" w:hAnsi="Times New Roman"/>
                <w:sz w:val="24"/>
                <w:szCs w:val="24"/>
              </w:rPr>
              <w:t>. = +</w:t>
            </w:r>
            <w:proofErr w:type="gramStart"/>
            <w:r w:rsidRPr="00A502D4">
              <w:rPr>
                <w:rFonts w:ascii="Times New Roman" w:hAnsi="Times New Roman"/>
                <w:sz w:val="24"/>
                <w:szCs w:val="24"/>
              </w:rPr>
              <w:t>6,+</w:t>
            </w:r>
            <w:proofErr w:type="gramEnd"/>
            <w:r w:rsidRPr="00A502D4">
              <w:rPr>
                <w:rFonts w:ascii="Times New Roman" w:hAnsi="Times New Roman"/>
                <w:sz w:val="24"/>
                <w:szCs w:val="24"/>
              </w:rPr>
              <w:t>4, -2.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A502D4">
              <w:rPr>
                <w:rFonts w:ascii="Arial" w:hAnsi="Arial" w:cs="Arial"/>
                <w:w w:val="93"/>
                <w:sz w:val="24"/>
                <w:szCs w:val="24"/>
              </w:rPr>
              <w:t xml:space="preserve">Проявляет как </w:t>
            </w:r>
            <w:proofErr w:type="gramStart"/>
            <w:r w:rsidRPr="00A502D4">
              <w:rPr>
                <w:rFonts w:ascii="Arial" w:hAnsi="Arial" w:cs="Arial"/>
                <w:w w:val="93"/>
                <w:sz w:val="24"/>
                <w:szCs w:val="24"/>
              </w:rPr>
              <w:t>окислительные</w:t>
            </w:r>
            <w:proofErr w:type="gramEnd"/>
            <w:r w:rsidRPr="00A502D4">
              <w:rPr>
                <w:rFonts w:ascii="Arial" w:hAnsi="Arial" w:cs="Arial"/>
                <w:w w:val="93"/>
                <w:sz w:val="24"/>
                <w:szCs w:val="24"/>
              </w:rPr>
              <w:t xml:space="preserve"> так и восстановительные свойства</w:t>
            </w:r>
          </w:p>
        </w:tc>
      </w:tr>
      <w:tr w:rsidR="00400EAA" w:rsidRPr="00A502D4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67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02D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Pr="00A502D4">
              <w:rPr>
                <w:rFonts w:ascii="Arial" w:hAnsi="Arial" w:cs="Arial"/>
                <w:sz w:val="24"/>
                <w:szCs w:val="24"/>
              </w:rPr>
              <w:t>реакции</w:t>
            </w:r>
            <w:proofErr w:type="gramEnd"/>
            <w:r w:rsidRPr="00A502D4">
              <w:rPr>
                <w:rFonts w:ascii="Arial" w:hAnsi="Arial" w:cs="Arial"/>
                <w:sz w:val="24"/>
                <w:szCs w:val="24"/>
              </w:rPr>
              <w:t xml:space="preserve"> с кислородом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502D4">
              <w:rPr>
                <w:rFonts w:ascii="Arial" w:hAnsi="Arial" w:cs="Arial"/>
                <w:sz w:val="24"/>
                <w:szCs w:val="24"/>
              </w:rPr>
              <w:t>водородом и натрием</w:t>
            </w:r>
            <w:r w:rsidRPr="00A502D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400EAA" w:rsidRPr="00B106CC" w:rsidTr="00400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A502D4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0EAA" w:rsidRPr="00B106CC" w:rsidRDefault="00400EAA" w:rsidP="0023210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B106CC">
              <w:rPr>
                <w:rFonts w:ascii="Arial" w:hAnsi="Arial" w:cs="Arial"/>
                <w:sz w:val="24"/>
                <w:szCs w:val="24"/>
              </w:rPr>
              <w:t>Аллотропия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:</w:t>
            </w:r>
            <w:r w:rsidRPr="00B106CC">
              <w:rPr>
                <w:rFonts w:ascii="Arial" w:hAnsi="Arial" w:cs="Arial"/>
                <w:sz w:val="24"/>
                <w:szCs w:val="24"/>
              </w:rPr>
              <w:t xml:space="preserve"> ромбическая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,</w:t>
            </w:r>
            <w:r w:rsidRPr="00B106CC">
              <w:rPr>
                <w:rFonts w:ascii="Arial" w:hAnsi="Arial" w:cs="Arial"/>
                <w:sz w:val="24"/>
                <w:szCs w:val="24"/>
              </w:rPr>
              <w:t xml:space="preserve"> пластическая 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(</w:t>
            </w:r>
            <w:r w:rsidRPr="00B106CC">
              <w:rPr>
                <w:rFonts w:ascii="Arial" w:hAnsi="Arial" w:cs="Arial"/>
                <w:sz w:val="24"/>
                <w:szCs w:val="24"/>
              </w:rPr>
              <w:t>моноклинная</w:t>
            </w:r>
            <w:r w:rsidRPr="00B106C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400EAA" w:rsidRDefault="00400EAA" w:rsidP="00FB5D7B"/>
    <w:p w:rsidR="00400EAA" w:rsidRDefault="00400EAA" w:rsidP="00FB5D7B"/>
    <w:p w:rsidR="00400EAA" w:rsidRDefault="00400EAA" w:rsidP="00FB5D7B"/>
    <w:tbl>
      <w:tblPr>
        <w:tblW w:w="936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2495"/>
        <w:gridCol w:w="6468"/>
      </w:tblGrid>
      <w:tr w:rsidR="00FB5D7B" w:rsidRPr="001D7BEC" w:rsidTr="00400EAA">
        <w:trPr>
          <w:trHeight w:val="706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9641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Качественные реакции на галогенид-ионы является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1F6958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взаимодействие с нитратом серебра (ионами серебра). </w:t>
            </w:r>
          </w:p>
          <w:p w:rsidR="00FB5D7B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- 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AgCl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 осадок</w:t>
            </w:r>
          </w:p>
          <w:p w:rsidR="00FB5D7B" w:rsidRPr="001F6958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-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AgBr</w:t>
            </w:r>
            <w:proofErr w:type="spellEnd"/>
            <w:r w:rsidRPr="001F6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светло-желтый осадок</w:t>
            </w:r>
          </w:p>
          <w:p w:rsidR="00FB5D7B" w:rsidRPr="001F6958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-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желтый осадок</w:t>
            </w:r>
          </w:p>
        </w:tc>
      </w:tr>
      <w:tr w:rsidR="00FB5D7B" w:rsidRPr="001D7BEC" w:rsidTr="00400EAA">
        <w:trPr>
          <w:trHeight w:val="999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Соединения азота и их номенклатура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6C3475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Нитриды – соединения азота с металлами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Li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B5D7B" w:rsidRPr="001F6958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Аммиак  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NH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FB5D7B" w:rsidRPr="006C3475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Нитраты 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селитры) – соли азотной кислоты 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NaNO</w:t>
            </w:r>
            <w:proofErr w:type="spellEnd"/>
            <w:r w:rsidRPr="006C3475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B5D7B" w:rsidRPr="006C3475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Соли аммония – соли, содержащие катионы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NH</w:t>
            </w:r>
            <w:r w:rsidRPr="001F695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Start"/>
            <w:r w:rsidRPr="001F695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NH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B5D7B" w:rsidRPr="006C3475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Диоксид азота – оксид азота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C3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B5D7B" w:rsidRPr="006C3475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Азотная кислота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HNO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FB5D7B" w:rsidRPr="001D7BEC" w:rsidTr="00400EAA">
        <w:trPr>
          <w:trHeight w:val="1627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Концентрированная азотная кислота реагирует с малоактивными металлами (никель, медь, </w:t>
            </w:r>
            <w:proofErr w:type="gramStart"/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серебро)  </w:t>
            </w:r>
            <w:proofErr w:type="gramEnd"/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</w:pPr>
            <w:proofErr w:type="gramStart"/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Кислота  </w:t>
            </w:r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восстанавливается</w:t>
            </w:r>
            <w:proofErr w:type="gramEnd"/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 </w:t>
            </w:r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NO</w:t>
            </w:r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B5D7B" w:rsidRPr="00005333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HNO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Cu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Cu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</w:t>
            </w:r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NO</w:t>
            </w: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бурый</w:t>
            </w:r>
            <w:proofErr w:type="gramEnd"/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газ</w:t>
            </w: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FB5D7B" w:rsidRPr="00005333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5D7B" w:rsidRPr="001D7BEC" w:rsidTr="00400EAA">
        <w:trPr>
          <w:trHeight w:val="1005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41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Разбавленная азотная кислота реагирует с малоактивными металлами (никель, медь, серебро) 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05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Кислота  </w:t>
            </w:r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восстанавливается</w:t>
            </w:r>
            <w:proofErr w:type="gramEnd"/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 </w:t>
            </w:r>
            <w:r w:rsidRPr="000053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NO</w:t>
            </w:r>
          </w:p>
          <w:p w:rsidR="00FB5D7B" w:rsidRPr="00AF6533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HNO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Cu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Cu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Pr="00AF653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</w:t>
            </w:r>
          </w:p>
          <w:p w:rsidR="00FB5D7B" w:rsidRPr="00AF6533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5D7B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57140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005333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Углекислый газ в лаборатории получают при действии на мел или мрамор соляной кислоты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FB5D7B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CaCO</w:t>
            </w:r>
            <w:proofErr w:type="spellEnd"/>
            <w:r w:rsidRPr="00FB5D7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B5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HCl</w:t>
            </w:r>
            <w:proofErr w:type="spellEnd"/>
            <w:r w:rsidRPr="00FB5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FB5D7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B5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Pr="00FB5D7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</w:t>
            </w:r>
            <w:r w:rsidRPr="00FB5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</w:t>
            </w:r>
            <w:r w:rsidRPr="00FB5D7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B5D7B" w:rsidRPr="00FB5D7B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D7B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</w:t>
            </w:r>
            <w:r w:rsidRPr="00012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реакция также является качественной на карбонат-ионы:</w:t>
            </w:r>
          </w:p>
          <w:p w:rsidR="00FB5D7B" w:rsidRPr="000126CE" w:rsidRDefault="00FB5D7B" w:rsidP="009C6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26CE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Pr="000126CE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= H</w:t>
            </w:r>
            <w:r w:rsidRPr="000126C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O+CO</w:t>
            </w:r>
            <w:r w:rsidRPr="000126C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FB5D7B" w:rsidRPr="00400EAA" w:rsidTr="00400EAA">
        <w:trPr>
          <w:trHeight w:val="9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D230B1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Соли аммония распознают по их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реакции  с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щелочами при нагревании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этом выделяется аммиак (ощущается характерный запах)</w:t>
            </w:r>
          </w:p>
          <w:p w:rsidR="00FB5D7B" w:rsidRPr="002C31FE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NH</w:t>
            </w:r>
            <w:r w:rsidRPr="002C31F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Cl +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NaOH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= NH</w:t>
            </w:r>
            <w:r w:rsidRPr="002C31F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 H</w:t>
            </w:r>
            <w:r w:rsidRPr="002C31F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O +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</w:p>
        </w:tc>
      </w:tr>
      <w:tr w:rsidR="00FB5D7B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29641A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D7B" w:rsidRPr="00D230B1" w:rsidRDefault="00FB5D7B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Для распознавания кислот и щелочей используют индикаторы, которые в разных средах меняют свою окраску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1"/>
              <w:gridCol w:w="1669"/>
              <w:gridCol w:w="1375"/>
              <w:gridCol w:w="1423"/>
            </w:tblGrid>
            <w:tr w:rsidR="00FB5D7B" w:rsidRPr="001D7BEC" w:rsidTr="009C68C8"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Название индикатора</w:t>
                  </w:r>
                </w:p>
              </w:tc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Нейтральная среда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Щелочная среда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Кислая среда</w:t>
                  </w:r>
                </w:p>
              </w:tc>
            </w:tr>
            <w:tr w:rsidR="00FB5D7B" w:rsidRPr="001D7BEC" w:rsidTr="009C68C8"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лакмус</w:t>
                  </w:r>
                </w:p>
              </w:tc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фиолетовый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красный</w:t>
                  </w:r>
                </w:p>
              </w:tc>
            </w:tr>
            <w:tr w:rsidR="00FB5D7B" w:rsidRPr="001D7BEC" w:rsidTr="009C68C8"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Метиловый оранжевый</w:t>
                  </w:r>
                </w:p>
              </w:tc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оранжевый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желтый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Красно-розовый</w:t>
                  </w:r>
                </w:p>
              </w:tc>
            </w:tr>
            <w:tr w:rsidR="00FB5D7B" w:rsidRPr="001D7BEC" w:rsidTr="009C68C8"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Фенолфталеин</w:t>
                  </w:r>
                </w:p>
              </w:tc>
              <w:tc>
                <w:tcPr>
                  <w:tcW w:w="1394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бесцветный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малиновый</w:t>
                  </w:r>
                </w:p>
              </w:tc>
              <w:tc>
                <w:tcPr>
                  <w:tcW w:w="1395" w:type="dxa"/>
                </w:tcPr>
                <w:p w:rsidR="00FB5D7B" w:rsidRPr="001D7BEC" w:rsidRDefault="00FB5D7B" w:rsidP="009C68C8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7BE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бесцветный</w:t>
                  </w:r>
                </w:p>
              </w:tc>
            </w:tr>
          </w:tbl>
          <w:p w:rsidR="00FB5D7B" w:rsidRPr="0029641A" w:rsidRDefault="00FB5D7B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13CE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Pr="001D7BEC" w:rsidRDefault="00DA13CE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A13CE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DA13C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t xml:space="preserve"> Фосфор2 Задачи. 1. Решение задач по химических уравнениям  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Pr="001D7BEC" w:rsidRDefault="00DA13CE" w:rsidP="009C68C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t>На внешнем уровне 5 электронов, степени окисления + 5, +3, 0, −3, аллотропия: белый, красный, черный - отличие аллотропных модификаций друг от друга. Оксиды фосфора, фосфорная кислота, фосфаты. Химические свойства фосфора и его соединений. Качественная реакция на фосфат- ионы</w:t>
            </w:r>
          </w:p>
        </w:tc>
      </w:tr>
      <w:tr w:rsidR="00DA13CE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DA13CE">
            <w:r>
              <w:t>Углерод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0" w:line="240" w:lineRule="auto"/>
            </w:pPr>
            <w:r>
              <w:t>. На внешнем уровне - 4 электрона, степени окисления: 4, 2, -4, аллотропия: алмаз, графит, аморфный углерод и другие аллотропные модификации - отличие аллотропных модификаций друг от друга. Оксиды углерода, угольная кислота и её соли. Жесткость воды и способы её устранения.</w:t>
            </w:r>
          </w:p>
        </w:tc>
      </w:tr>
      <w:tr w:rsidR="00DA13CE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DA13CE">
            <w:r>
              <w:t xml:space="preserve"> Кремний.).</w:t>
            </w:r>
          </w:p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0" w:line="240" w:lineRule="auto"/>
            </w:pPr>
            <w:r>
              <w:t xml:space="preserve">На внешнем уровне - 4 электрона, степени окисления: –4, +2, +4. </w:t>
            </w:r>
            <w:proofErr w:type="spellStart"/>
            <w:r>
              <w:t>Аллотпропия</w:t>
            </w:r>
            <w:proofErr w:type="spellEnd"/>
            <w:r>
              <w:t xml:space="preserve"> кремния: кристаллический и аморфный. Оксид кремния, кремниевая кислота, их физические и химические свойства. Силикатная промышленность: стекло, цемент, керамика (сырье и продукты производства</w:t>
            </w:r>
          </w:p>
        </w:tc>
      </w:tr>
      <w:tr w:rsidR="00DA13CE" w:rsidRPr="001D7BEC" w:rsidTr="00400EAA">
        <w:trPr>
          <w:trHeight w:val="1290"/>
          <w:tblCellSpacing w:w="0" w:type="dxa"/>
        </w:trPr>
        <w:tc>
          <w:tcPr>
            <w:tcW w:w="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Pr="00075524" w:rsidRDefault="00DA13CE" w:rsidP="00DA13CE">
            <w:pPr>
              <w:rPr>
                <w:sz w:val="24"/>
                <w:szCs w:val="24"/>
              </w:rPr>
            </w:pPr>
            <w:r>
              <w:t>Решение задач на теоретический и практический выход реакции.</w:t>
            </w:r>
          </w:p>
          <w:p w:rsidR="00DA13CE" w:rsidRDefault="00DA13CE" w:rsidP="00DA13CE"/>
        </w:tc>
        <w:tc>
          <w:tcPr>
            <w:tcW w:w="64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13CE" w:rsidRDefault="00DA13CE" w:rsidP="009C68C8">
            <w:pPr>
              <w:spacing w:before="100" w:beforeAutospacing="1" w:after="0" w:line="240" w:lineRule="auto"/>
            </w:pPr>
          </w:p>
        </w:tc>
      </w:tr>
    </w:tbl>
    <w:p w:rsidR="00FB5D7B" w:rsidRDefault="00FB5D7B" w:rsidP="00FB5D7B"/>
    <w:p w:rsidR="00003578" w:rsidRDefault="00003578"/>
    <w:sectPr w:rsidR="00003578" w:rsidSect="00DA73E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FF2"/>
    <w:rsid w:val="00003578"/>
    <w:rsid w:val="00400EAA"/>
    <w:rsid w:val="00487FF2"/>
    <w:rsid w:val="00C82B8E"/>
    <w:rsid w:val="00DA13CE"/>
    <w:rsid w:val="00FB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1480B-8E56-4B5F-9173-26EA7311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D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4</cp:revision>
  <dcterms:created xsi:type="dcterms:W3CDTF">2017-12-28T20:02:00Z</dcterms:created>
  <dcterms:modified xsi:type="dcterms:W3CDTF">2017-12-29T16:01:00Z</dcterms:modified>
</cp:coreProperties>
</file>